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9B" w:rsidRPr="002713A9" w:rsidRDefault="00D0319B" w:rsidP="002713A9">
      <w:r w:rsidRPr="002713A9">
        <w:t>Parcelní číslo:</w:t>
      </w:r>
      <w:r w:rsidRPr="002713A9">
        <w:tab/>
        <w:t>219/2</w:t>
      </w:r>
    </w:p>
    <w:p w:rsidR="00D0319B" w:rsidRPr="002713A9" w:rsidRDefault="00D0319B" w:rsidP="002713A9">
      <w:r w:rsidRPr="002713A9">
        <w:t>Obec:</w:t>
      </w:r>
      <w:r w:rsidRPr="002713A9">
        <w:tab/>
        <w:t>Liberec [563889]</w:t>
      </w:r>
    </w:p>
    <w:p w:rsidR="00D0319B" w:rsidRPr="002713A9" w:rsidRDefault="00D0319B" w:rsidP="002713A9">
      <w:r w:rsidRPr="002713A9">
        <w:t>Katastrální území:</w:t>
      </w:r>
      <w:r w:rsidRPr="002713A9">
        <w:tab/>
        <w:t>Horní Růžodol [682250]</w:t>
      </w:r>
    </w:p>
    <w:p w:rsidR="00D0319B" w:rsidRPr="002713A9" w:rsidRDefault="00D0319B" w:rsidP="002713A9">
      <w:r w:rsidRPr="002713A9">
        <w:t>Číslo LV:</w:t>
      </w:r>
      <w:r w:rsidRPr="002713A9">
        <w:tab/>
        <w:t>744</w:t>
      </w:r>
    </w:p>
    <w:p w:rsidR="00D0319B" w:rsidRPr="002713A9" w:rsidRDefault="00D0319B" w:rsidP="002713A9">
      <w:r w:rsidRPr="002713A9">
        <w:t>Výměra [m2]:</w:t>
      </w:r>
      <w:r w:rsidRPr="002713A9">
        <w:tab/>
        <w:t>665</w:t>
      </w:r>
    </w:p>
    <w:p w:rsidR="00D0319B" w:rsidRPr="002713A9" w:rsidRDefault="00D0319B" w:rsidP="002713A9">
      <w:r w:rsidRPr="002713A9">
        <w:t>Typ parcely:</w:t>
      </w:r>
      <w:r w:rsidRPr="002713A9">
        <w:tab/>
        <w:t>Parcela katastru nemovitostí</w:t>
      </w:r>
    </w:p>
    <w:p w:rsidR="00D0319B" w:rsidRPr="002713A9" w:rsidRDefault="00D0319B" w:rsidP="002713A9">
      <w:r w:rsidRPr="002713A9">
        <w:t>Mapový list:</w:t>
      </w:r>
      <w:r w:rsidRPr="002713A9">
        <w:tab/>
        <w:t>DKM</w:t>
      </w:r>
    </w:p>
    <w:p w:rsidR="00D0319B" w:rsidRPr="002713A9" w:rsidRDefault="00D0319B" w:rsidP="002713A9">
      <w:r w:rsidRPr="002713A9">
        <w:t>Určení výměry:</w:t>
      </w:r>
      <w:r w:rsidRPr="002713A9">
        <w:tab/>
        <w:t>Ze souřadnic v S-JTSK</w:t>
      </w:r>
    </w:p>
    <w:p w:rsidR="00D0319B" w:rsidRPr="002713A9" w:rsidRDefault="00D0319B" w:rsidP="002713A9">
      <w:r w:rsidRPr="002713A9">
        <w:t>Způsob využití:</w:t>
      </w:r>
      <w:r w:rsidRPr="002713A9">
        <w:tab/>
        <w:t>ostatní komunikace</w:t>
      </w:r>
    </w:p>
    <w:p w:rsidR="00D0319B" w:rsidRPr="002713A9" w:rsidRDefault="00D0319B" w:rsidP="002713A9">
      <w:r w:rsidRPr="002713A9">
        <w:t>Druh pozemku:</w:t>
      </w:r>
      <w:r w:rsidRPr="002713A9">
        <w:tab/>
        <w:t>ostatní plocha</w:t>
      </w:r>
    </w:p>
    <w:p w:rsidR="00D0319B" w:rsidRPr="002713A9" w:rsidRDefault="00D0319B" w:rsidP="002713A9">
      <w:r w:rsidRPr="002713A9">
        <w:t>Sousední parcely</w:t>
      </w:r>
    </w:p>
    <w:p w:rsidR="00D0319B" w:rsidRPr="002713A9" w:rsidRDefault="00D0319B" w:rsidP="002713A9">
      <w:r w:rsidRPr="002713A9">
        <w:t>Vlastníci, jiní oprávnění</w:t>
      </w:r>
    </w:p>
    <w:p w:rsidR="00D0319B" w:rsidRPr="002713A9" w:rsidRDefault="00D0319B" w:rsidP="002713A9">
      <w:r w:rsidRPr="002713A9">
        <w:t>Vlastnické právo</w:t>
      </w:r>
      <w:r w:rsidRPr="002713A9">
        <w:tab/>
        <w:t>Podíl</w:t>
      </w:r>
    </w:p>
    <w:p w:rsidR="00D0319B" w:rsidRPr="002713A9" w:rsidRDefault="00D0319B" w:rsidP="002713A9">
      <w:r w:rsidRPr="002713A9">
        <w:t>LOGBAL, s.r.o., Dr. Milady Horákové 534/78, Liberec VII-Horní Růžodol, 46007 Liberec</w:t>
      </w:r>
    </w:p>
    <w:p w:rsidR="00D0319B" w:rsidRPr="002713A9" w:rsidRDefault="00D0319B" w:rsidP="002713A9">
      <w:r w:rsidRPr="002713A9">
        <w:t>Způsob ochrany nemovitosti</w:t>
      </w:r>
    </w:p>
    <w:p w:rsidR="00D0319B" w:rsidRPr="002713A9" w:rsidRDefault="00D0319B" w:rsidP="002713A9">
      <w:r w:rsidRPr="002713A9">
        <w:t>Nejsou evidovány žádné způsoby ochrany.</w:t>
      </w:r>
    </w:p>
    <w:p w:rsidR="00D0319B" w:rsidRPr="002713A9" w:rsidRDefault="00D0319B" w:rsidP="002713A9">
      <w:r w:rsidRPr="002713A9">
        <w:t>Seznam BPEJ</w:t>
      </w:r>
    </w:p>
    <w:p w:rsidR="00D0319B" w:rsidRPr="002713A9" w:rsidRDefault="00D0319B" w:rsidP="002713A9">
      <w:r w:rsidRPr="002713A9">
        <w:t>Parcela nemá evidované BPEJ.</w:t>
      </w:r>
    </w:p>
    <w:p w:rsidR="00D0319B" w:rsidRPr="002713A9" w:rsidRDefault="00D0319B" w:rsidP="002713A9">
      <w:r w:rsidRPr="002713A9">
        <w:t>Omezení vlastnického práva</w:t>
      </w:r>
    </w:p>
    <w:p w:rsidR="00D0319B" w:rsidRPr="002713A9" w:rsidRDefault="00D0319B" w:rsidP="002713A9">
      <w:r w:rsidRPr="002713A9">
        <w:t>Nejsou evidována žádná omezení.</w:t>
      </w:r>
    </w:p>
    <w:p w:rsidR="00D0319B" w:rsidRPr="002713A9" w:rsidRDefault="00D0319B" w:rsidP="002713A9">
      <w:r w:rsidRPr="002713A9">
        <w:t>Jiné zápisy</w:t>
      </w:r>
    </w:p>
    <w:p w:rsidR="00D0319B" w:rsidRPr="002713A9" w:rsidRDefault="00D0319B" w:rsidP="002713A9">
      <w:r w:rsidRPr="002713A9">
        <w:t>Nejsou evidovány žádné jiné zápisy.</w:t>
      </w:r>
    </w:p>
    <w:p w:rsidR="00D0319B" w:rsidRPr="002713A9" w:rsidRDefault="00D0319B" w:rsidP="002713A9">
      <w:r w:rsidRPr="002713A9">
        <w:t>Řízení, v rámci kterých byl k nemovitosti zapsán cenový údaj</w:t>
      </w:r>
    </w:p>
    <w:p w:rsidR="00D0319B" w:rsidRPr="002713A9" w:rsidRDefault="00D0319B" w:rsidP="002713A9">
      <w:r w:rsidRPr="002713A9">
        <w:t>Nemovitost je v územním obvodu, kde státní správu katastru nemovitostí ČR vykonává Katastrální úřad pro Liberecký kraj, Katastrální pracoviště Liberec</w:t>
      </w:r>
    </w:p>
    <w:p w:rsidR="00D0319B" w:rsidRPr="002713A9" w:rsidRDefault="00D0319B" w:rsidP="002713A9"/>
    <w:p w:rsidR="00D0319B" w:rsidRPr="002713A9" w:rsidRDefault="00D0319B" w:rsidP="002713A9"/>
    <w:p w:rsidR="00D0319B" w:rsidRPr="002713A9" w:rsidRDefault="00D0319B" w:rsidP="002713A9"/>
    <w:p w:rsidR="00D0319B" w:rsidRPr="002713A9" w:rsidRDefault="00D0319B" w:rsidP="002713A9">
      <w:r w:rsidRPr="002713A9">
        <w:t>Parcelní číslo:</w:t>
      </w:r>
      <w:r w:rsidRPr="002713A9">
        <w:tab/>
        <w:t>1016/1</w:t>
      </w:r>
    </w:p>
    <w:p w:rsidR="00D0319B" w:rsidRPr="002713A9" w:rsidRDefault="00D0319B" w:rsidP="002713A9">
      <w:r w:rsidRPr="002713A9">
        <w:t>Obec:</w:t>
      </w:r>
      <w:r w:rsidRPr="002713A9">
        <w:tab/>
        <w:t>Liberec [563889]</w:t>
      </w:r>
    </w:p>
    <w:p w:rsidR="00D0319B" w:rsidRPr="002713A9" w:rsidRDefault="00D0319B" w:rsidP="002713A9">
      <w:r w:rsidRPr="002713A9">
        <w:t>Katastrální území:</w:t>
      </w:r>
      <w:r w:rsidRPr="002713A9">
        <w:tab/>
        <w:t>Horní Růžodol [682250]</w:t>
      </w:r>
    </w:p>
    <w:p w:rsidR="00D0319B" w:rsidRPr="002713A9" w:rsidRDefault="00D0319B" w:rsidP="002713A9">
      <w:r w:rsidRPr="002713A9">
        <w:t>Číslo LV:</w:t>
      </w:r>
      <w:r w:rsidRPr="002713A9">
        <w:tab/>
        <w:t>1</w:t>
      </w:r>
    </w:p>
    <w:p w:rsidR="00D0319B" w:rsidRPr="002713A9" w:rsidRDefault="00D0319B" w:rsidP="002713A9">
      <w:r w:rsidRPr="002713A9">
        <w:t>Výměra [m2]:</w:t>
      </w:r>
      <w:r w:rsidRPr="002713A9">
        <w:tab/>
        <w:t>9244</w:t>
      </w:r>
    </w:p>
    <w:p w:rsidR="00D0319B" w:rsidRPr="002713A9" w:rsidRDefault="00D0319B" w:rsidP="002713A9">
      <w:r w:rsidRPr="002713A9">
        <w:t>Typ parcely:</w:t>
      </w:r>
      <w:r w:rsidRPr="002713A9">
        <w:tab/>
        <w:t>Parcela katastru nemovitostí</w:t>
      </w:r>
    </w:p>
    <w:p w:rsidR="00D0319B" w:rsidRPr="002713A9" w:rsidRDefault="00D0319B" w:rsidP="002713A9">
      <w:r w:rsidRPr="002713A9">
        <w:t>Mapový list:</w:t>
      </w:r>
      <w:r w:rsidRPr="002713A9">
        <w:tab/>
        <w:t>DKM</w:t>
      </w:r>
    </w:p>
    <w:p w:rsidR="00D0319B" w:rsidRPr="002713A9" w:rsidRDefault="00D0319B" w:rsidP="002713A9">
      <w:r w:rsidRPr="002713A9">
        <w:t>Určení výměry:</w:t>
      </w:r>
      <w:r w:rsidRPr="002713A9">
        <w:tab/>
        <w:t>Ze souřadnic v S-JTSK</w:t>
      </w:r>
    </w:p>
    <w:p w:rsidR="00D0319B" w:rsidRPr="002713A9" w:rsidRDefault="00D0319B" w:rsidP="002713A9">
      <w:r w:rsidRPr="002713A9">
        <w:t>Způsob využití:</w:t>
      </w:r>
      <w:r w:rsidRPr="002713A9">
        <w:tab/>
        <w:t>ostatní komunikace</w:t>
      </w:r>
    </w:p>
    <w:p w:rsidR="00D0319B" w:rsidRPr="002713A9" w:rsidRDefault="00D0319B" w:rsidP="002713A9">
      <w:r w:rsidRPr="002713A9">
        <w:t>Druh pozemku:</w:t>
      </w:r>
      <w:r w:rsidRPr="002713A9">
        <w:tab/>
        <w:t>ostatní plocha</w:t>
      </w:r>
    </w:p>
    <w:p w:rsidR="00D0319B" w:rsidRPr="002713A9" w:rsidRDefault="00D0319B" w:rsidP="002713A9">
      <w:r w:rsidRPr="002713A9">
        <w:t>Sousední parcely</w:t>
      </w:r>
    </w:p>
    <w:p w:rsidR="00D0319B" w:rsidRPr="002713A9" w:rsidRDefault="00D0319B" w:rsidP="002713A9">
      <w:r w:rsidRPr="002713A9">
        <w:t>Vlastníci, jiní oprávnění</w:t>
      </w:r>
    </w:p>
    <w:p w:rsidR="00D0319B" w:rsidRPr="002713A9" w:rsidRDefault="00D0319B" w:rsidP="002713A9">
      <w:r w:rsidRPr="002713A9">
        <w:t>Vlastnické právo</w:t>
      </w:r>
      <w:r w:rsidRPr="002713A9">
        <w:tab/>
        <w:t>Podíl</w:t>
      </w:r>
    </w:p>
    <w:p w:rsidR="00D0319B" w:rsidRPr="002713A9" w:rsidRDefault="00D0319B" w:rsidP="002713A9">
      <w:r w:rsidRPr="002713A9">
        <w:t>STATUTÁRNÍ MĚSTO LIBEREC, nám. Dr. E. Beneše 1/1, Liberec I-Staré Město, 46001 Liberec</w:t>
      </w:r>
      <w:r w:rsidRPr="002713A9">
        <w:tab/>
      </w:r>
    </w:p>
    <w:p w:rsidR="00D0319B" w:rsidRPr="002713A9" w:rsidRDefault="00D0319B" w:rsidP="002713A9">
      <w:r w:rsidRPr="002713A9">
        <w:t>Způsob ochrany nemovitosti</w:t>
      </w:r>
    </w:p>
    <w:p w:rsidR="00D0319B" w:rsidRPr="002713A9" w:rsidRDefault="00D0319B" w:rsidP="002713A9">
      <w:r w:rsidRPr="002713A9">
        <w:t>Nejsou evidovány žádné způsoby ochrany.</w:t>
      </w:r>
    </w:p>
    <w:p w:rsidR="00D0319B" w:rsidRPr="002713A9" w:rsidRDefault="00D0319B" w:rsidP="002713A9">
      <w:r w:rsidRPr="002713A9">
        <w:t>Seznam BPEJ</w:t>
      </w:r>
    </w:p>
    <w:p w:rsidR="00D0319B" w:rsidRPr="002713A9" w:rsidRDefault="00D0319B" w:rsidP="002713A9">
      <w:r w:rsidRPr="002713A9">
        <w:t>Parcela nemá evidované BPEJ.</w:t>
      </w:r>
    </w:p>
    <w:p w:rsidR="00D0319B" w:rsidRPr="002713A9" w:rsidRDefault="00D0319B" w:rsidP="002713A9">
      <w:r w:rsidRPr="002713A9">
        <w:t>Omezení vlastnického práva</w:t>
      </w:r>
    </w:p>
    <w:p w:rsidR="00D0319B" w:rsidRPr="002713A9" w:rsidRDefault="00D0319B" w:rsidP="002713A9">
      <w:r w:rsidRPr="002713A9">
        <w:t>Typ</w:t>
      </w:r>
    </w:p>
    <w:p w:rsidR="00D0319B" w:rsidRPr="002713A9" w:rsidRDefault="00D0319B" w:rsidP="002713A9">
      <w:r w:rsidRPr="002713A9">
        <w:t>Věcné břemeno (podle listiny)</w:t>
      </w:r>
    </w:p>
    <w:p w:rsidR="00D0319B" w:rsidRPr="002713A9" w:rsidRDefault="00D0319B" w:rsidP="002713A9">
      <w:r w:rsidRPr="002713A9">
        <w:t>Jiné zápisy</w:t>
      </w:r>
    </w:p>
    <w:p w:rsidR="00D0319B" w:rsidRPr="002713A9" w:rsidRDefault="00D0319B" w:rsidP="002713A9">
      <w:r w:rsidRPr="002713A9">
        <w:t>Typ</w:t>
      </w:r>
    </w:p>
    <w:p w:rsidR="00D0319B" w:rsidRPr="002713A9" w:rsidRDefault="00D0319B" w:rsidP="002713A9">
      <w:r w:rsidRPr="002713A9">
        <w:t>Změna výměr obnovou operátu</w:t>
      </w:r>
    </w:p>
    <w:p w:rsidR="00D0319B" w:rsidRPr="002713A9" w:rsidRDefault="00D0319B" w:rsidP="002713A9">
      <w:r w:rsidRPr="002713A9">
        <w:t>Řízení, v rámci kterých byl k nemovitosti zapsán cenový údaj</w:t>
      </w:r>
    </w:p>
    <w:p w:rsidR="00D0319B" w:rsidRPr="002713A9" w:rsidRDefault="00D0319B" w:rsidP="002713A9">
      <w:r w:rsidRPr="002713A9">
        <w:t>Nemovitost je v územním obvodu, kde státní správu katastru nemovitostí ČR vykonává Katastrální úřad pro Liberecký kraj, Katastrální pracoviště Liberec</w:t>
      </w:r>
    </w:p>
    <w:p w:rsidR="00D0319B" w:rsidRPr="002713A9" w:rsidRDefault="00D0319B" w:rsidP="002713A9">
      <w:r w:rsidRPr="002713A9">
        <w:t>Zobrazené údaje mají informativní charakter. Platnost k 02.09.2016 13:00</w:t>
      </w:r>
    </w:p>
    <w:sectPr w:rsidR="00D0319B" w:rsidRPr="002713A9" w:rsidSect="00AC5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48B9"/>
    <w:rsid w:val="00071BB7"/>
    <w:rsid w:val="001419C5"/>
    <w:rsid w:val="001A48B9"/>
    <w:rsid w:val="002713A9"/>
    <w:rsid w:val="004F56E5"/>
    <w:rsid w:val="005E7B12"/>
    <w:rsid w:val="00814A2C"/>
    <w:rsid w:val="00AC564E"/>
    <w:rsid w:val="00D03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64E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</TotalTime>
  <Pages>2</Pages>
  <Words>259</Words>
  <Characters>1530</Characters>
  <Application>Microsoft Office Outlook</Application>
  <DocSecurity>0</DocSecurity>
  <Lines>0</Lines>
  <Paragraphs>0</Paragraphs>
  <ScaleCrop>false</ScaleCrop>
  <Company>NYDRLE-PROJEKT s.r.o.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Michkova</dc:creator>
  <cp:keywords/>
  <dc:description/>
  <cp:lastModifiedBy>Katerina Vasickova</cp:lastModifiedBy>
  <cp:revision>3</cp:revision>
  <dcterms:created xsi:type="dcterms:W3CDTF">2016-09-02T11:16:00Z</dcterms:created>
  <dcterms:modified xsi:type="dcterms:W3CDTF">2016-10-04T05:51:00Z</dcterms:modified>
</cp:coreProperties>
</file>